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21" w:rsidRDefault="00BD5509">
      <w:pPr>
        <w:pStyle w:val="Heading1"/>
        <w:spacing w:after="60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OLE_LINK1"/>
      <w:bookmarkStart w:id="1" w:name="_GoBack"/>
      <w:bookmarkEnd w:id="1"/>
      <w:r>
        <w:rPr>
          <w:rFonts w:ascii="Arial" w:hAnsi="Arial" w:cs="Arial"/>
          <w:color w:val="0070C0"/>
          <w:sz w:val="20"/>
          <w:szCs w:val="20"/>
        </w:rPr>
        <w:t>This form is designed for our Business Partners and Distributors to relay the pertinent information to our Sales Channel for submitting an OOP Claim</w:t>
      </w:r>
      <w:r w:rsidR="00250A08">
        <w:rPr>
          <w:rFonts w:ascii="Arial" w:hAnsi="Arial" w:cs="Arial"/>
          <w:color w:val="0070C0"/>
          <w:sz w:val="20"/>
          <w:szCs w:val="20"/>
        </w:rPr>
        <w:t xml:space="preserve"> to </w:t>
      </w:r>
      <w:hyperlink r:id="rId7" w:history="1">
        <w:r w:rsidR="0052739B" w:rsidRPr="009D2BEC">
          <w:rPr>
            <w:rStyle w:val="Hyperlink"/>
            <w:rFonts w:ascii="Arial" w:hAnsi="Arial" w:cs="Arial"/>
            <w:sz w:val="20"/>
            <w:szCs w:val="20"/>
          </w:rPr>
          <w:t>AvayaOOPRequests@scansource.com</w:t>
        </w:r>
      </w:hyperlink>
      <w:r w:rsidR="00250A08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70C0"/>
          <w:sz w:val="20"/>
          <w:szCs w:val="20"/>
        </w:rPr>
        <w:t xml:space="preserve">. </w:t>
      </w:r>
      <w:r w:rsidR="00250A08">
        <w:rPr>
          <w:rFonts w:ascii="Arial" w:hAnsi="Arial" w:cs="Arial"/>
          <w:color w:val="0070C0"/>
          <w:sz w:val="20"/>
          <w:szCs w:val="20"/>
        </w:rPr>
        <w:t>The Avaya OOP Team</w:t>
      </w:r>
      <w:r>
        <w:rPr>
          <w:rFonts w:ascii="Arial" w:hAnsi="Arial" w:cs="Arial"/>
          <w:color w:val="0070C0"/>
          <w:sz w:val="20"/>
          <w:szCs w:val="20"/>
        </w:rPr>
        <w:t xml:space="preserve"> will revie</w:t>
      </w:r>
      <w:r w:rsidR="00250A08">
        <w:rPr>
          <w:rFonts w:ascii="Arial" w:hAnsi="Arial" w:cs="Arial"/>
          <w:color w:val="0070C0"/>
          <w:sz w:val="20"/>
          <w:szCs w:val="20"/>
        </w:rPr>
        <w:t>w claims submitted on this form</w:t>
      </w:r>
      <w:r>
        <w:rPr>
          <w:rFonts w:ascii="Arial" w:hAnsi="Arial" w:cs="Arial"/>
          <w:color w:val="0070C0"/>
          <w:sz w:val="20"/>
          <w:szCs w:val="20"/>
        </w:rPr>
        <w:t xml:space="preserve">.  The Avaya Account Manager must acknowledge that the request is justified. </w:t>
      </w:r>
    </w:p>
    <w:p w:rsidR="00E83E21" w:rsidRDefault="00BD5509" w:rsidP="00E83E21">
      <w:pPr>
        <w:pStyle w:val="Heading1"/>
        <w:spacing w:after="60"/>
        <w:rPr>
          <w:rFonts w:ascii="Arial" w:hAnsi="Arial" w:cs="Arial"/>
          <w:color w:val="0070C0"/>
          <w:sz w:val="24"/>
        </w:rPr>
      </w:pPr>
      <w:r w:rsidRPr="00E83E21">
        <w:rPr>
          <w:rFonts w:ascii="Arial" w:hAnsi="Arial" w:cs="Arial"/>
          <w:color w:val="0070C0"/>
          <w:sz w:val="24"/>
        </w:rPr>
        <w:t>Please note that all OOP requests will incur a 15% restocking</w:t>
      </w:r>
      <w:r w:rsidR="00E83E21">
        <w:rPr>
          <w:rFonts w:ascii="Arial" w:hAnsi="Arial" w:cs="Arial"/>
          <w:color w:val="0070C0"/>
          <w:sz w:val="24"/>
        </w:rPr>
        <w:t>/administration</w:t>
      </w:r>
      <w:r w:rsidRPr="00E83E21">
        <w:rPr>
          <w:rFonts w:ascii="Arial" w:hAnsi="Arial" w:cs="Arial"/>
          <w:color w:val="0070C0"/>
          <w:sz w:val="24"/>
        </w:rPr>
        <w:t xml:space="preserve"> fee as standard</w:t>
      </w:r>
    </w:p>
    <w:p w:rsidR="00540400" w:rsidRPr="00540400" w:rsidRDefault="00540400" w:rsidP="00540400">
      <w:pPr>
        <w:rPr>
          <w:lang w:val="en-GB"/>
        </w:rPr>
      </w:pPr>
    </w:p>
    <w:tbl>
      <w:tblPr>
        <w:tblW w:w="10699" w:type="dxa"/>
        <w:tblInd w:w="93" w:type="dxa"/>
        <w:tblLook w:val="04A0" w:firstRow="1" w:lastRow="0" w:firstColumn="1" w:lastColumn="0" w:noHBand="0" w:noVBand="1"/>
      </w:tblPr>
      <w:tblGrid>
        <w:gridCol w:w="3437"/>
        <w:gridCol w:w="272"/>
        <w:gridCol w:w="272"/>
        <w:gridCol w:w="272"/>
        <w:gridCol w:w="272"/>
        <w:gridCol w:w="1373"/>
        <w:gridCol w:w="1179"/>
        <w:gridCol w:w="1039"/>
        <w:gridCol w:w="1284"/>
        <w:gridCol w:w="1299"/>
      </w:tblGrid>
      <w:tr w:rsidR="00C61617" w:rsidRPr="00C61617" w:rsidTr="009C2DF7">
        <w:trPr>
          <w:trHeight w:val="330"/>
        </w:trPr>
        <w:tc>
          <w:tcPr>
            <w:tcW w:w="106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bookmarkEnd w:id="0"/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Requestor Information</w:t>
            </w:r>
          </w:p>
        </w:tc>
      </w:tr>
      <w:tr w:rsidR="00C61617" w:rsidRPr="00C61617" w:rsidTr="009C2DF7">
        <w:trPr>
          <w:trHeight w:val="315"/>
        </w:trPr>
        <w:tc>
          <w:tcPr>
            <w:tcW w:w="39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Requestor’s Name</w:t>
            </w:r>
          </w:p>
        </w:tc>
        <w:tc>
          <w:tcPr>
            <w:tcW w:w="671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</w:p>
        </w:tc>
      </w:tr>
      <w:tr w:rsidR="00C61617" w:rsidRPr="00C61617" w:rsidTr="009C2DF7">
        <w:trPr>
          <w:trHeight w:val="330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 Math" w:eastAsia="Times New Roman" w:hAnsi="Cambria Math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30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Number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 Math" w:eastAsia="Times New Roman" w:hAnsi="Cambria Math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30"/>
        </w:trPr>
        <w:tc>
          <w:tcPr>
            <w:tcW w:w="106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C61617" w:rsidRPr="00C61617" w:rsidRDefault="00C61617" w:rsidP="00E83E21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Avaya Account Manager Contact Information</w:t>
            </w:r>
          </w:p>
        </w:tc>
      </w:tr>
      <w:tr w:rsidR="00C61617" w:rsidRPr="00C61617" w:rsidTr="009C2DF7">
        <w:trPr>
          <w:trHeight w:val="315"/>
        </w:trPr>
        <w:tc>
          <w:tcPr>
            <w:tcW w:w="39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Claim Contact Name</w:t>
            </w:r>
          </w:p>
        </w:tc>
        <w:tc>
          <w:tcPr>
            <w:tcW w:w="671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1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Number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 </w:t>
            </w:r>
            <w:r w:rsidRPr="00C616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 </w:t>
            </w:r>
            <w:r w:rsidRPr="00C616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 </w:t>
            </w:r>
            <w:r w:rsidRPr="00C616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 </w:t>
            </w:r>
            <w:r w:rsidRPr="00C616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 </w:t>
            </w:r>
          </w:p>
        </w:tc>
      </w:tr>
      <w:tr w:rsidR="00C61617" w:rsidRPr="00C61617" w:rsidTr="009C2DF7">
        <w:trPr>
          <w:trHeight w:val="330"/>
        </w:trPr>
        <w:tc>
          <w:tcPr>
            <w:tcW w:w="106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Distributor Information</w:t>
            </w:r>
          </w:p>
        </w:tc>
      </w:tr>
      <w:tr w:rsidR="00C61617" w:rsidRPr="00C61617" w:rsidTr="009C2DF7">
        <w:trPr>
          <w:trHeight w:val="345"/>
        </w:trPr>
        <w:tc>
          <w:tcPr>
            <w:tcW w:w="39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Company Name </w:t>
            </w:r>
          </w:p>
        </w:tc>
        <w:tc>
          <w:tcPr>
            <w:tcW w:w="671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6C76A2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 Math" w:eastAsia="Times New Roman" w:hAnsi="Cambria Math"/>
                <w:color w:val="000000"/>
                <w:sz w:val="20"/>
                <w:szCs w:val="20"/>
              </w:rPr>
            </w:pPr>
            <w:r>
              <w:rPr>
                <w:rFonts w:ascii="Cambria Math" w:eastAsia="Times New Roman" w:hAnsi="Cambria Math"/>
                <w:color w:val="000000"/>
                <w:sz w:val="20"/>
                <w:szCs w:val="20"/>
              </w:rPr>
              <w:t>Scansource</w:t>
            </w:r>
          </w:p>
        </w:tc>
      </w:tr>
      <w:tr w:rsidR="00C61617" w:rsidRPr="00C61617" w:rsidTr="009C2DF7">
        <w:trPr>
          <w:trHeight w:val="34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Link ID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6C76A2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369</w:t>
            </w:r>
          </w:p>
        </w:tc>
      </w:tr>
      <w:tr w:rsidR="00C61617" w:rsidRPr="00C61617" w:rsidTr="009C2DF7">
        <w:trPr>
          <w:trHeight w:val="34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4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4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Number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 Math" w:eastAsia="Times New Roman" w:hAnsi="Cambria Math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30"/>
        </w:trPr>
        <w:tc>
          <w:tcPr>
            <w:tcW w:w="106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Dealer Information</w:t>
            </w:r>
          </w:p>
        </w:tc>
      </w:tr>
      <w:tr w:rsidR="00C61617" w:rsidRPr="00C61617" w:rsidTr="009C2DF7">
        <w:trPr>
          <w:trHeight w:val="285"/>
        </w:trPr>
        <w:tc>
          <w:tcPr>
            <w:tcW w:w="39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Company Name </w:t>
            </w:r>
          </w:p>
        </w:tc>
        <w:tc>
          <w:tcPr>
            <w:tcW w:w="671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 Math" w:eastAsia="Times New Roman" w:hAnsi="Cambria Math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28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Link ID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28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28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28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Number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 Math" w:eastAsia="Times New Roman" w:hAnsi="Cambria Math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30"/>
        </w:trPr>
        <w:tc>
          <w:tcPr>
            <w:tcW w:w="106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End User Customer Information</w:t>
            </w:r>
          </w:p>
        </w:tc>
      </w:tr>
      <w:tr w:rsidR="00C61617" w:rsidRPr="00C61617" w:rsidTr="009C2DF7">
        <w:trPr>
          <w:trHeight w:val="315"/>
        </w:trPr>
        <w:tc>
          <w:tcPr>
            <w:tcW w:w="39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Company Name </w:t>
            </w:r>
          </w:p>
        </w:tc>
        <w:tc>
          <w:tcPr>
            <w:tcW w:w="671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 Math" w:eastAsia="Times New Roman" w:hAnsi="Cambria Math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1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or Canadian State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1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15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30"/>
        </w:trPr>
        <w:tc>
          <w:tcPr>
            <w:tcW w:w="10699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FBFBF"/>
            <w:noWrap/>
            <w:vAlign w:val="center"/>
            <w:hideMark/>
          </w:tcPr>
          <w:p w:rsidR="00C61617" w:rsidRPr="00C61617" w:rsidRDefault="00C61617" w:rsidP="00E83E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Purchase Information (Copy of Avaya to distributor invoices must be submitted)</w:t>
            </w:r>
          </w:p>
        </w:tc>
      </w:tr>
      <w:tr w:rsidR="00C61617" w:rsidRPr="00C61617" w:rsidTr="009C2DF7">
        <w:trPr>
          <w:trHeight w:val="315"/>
        </w:trPr>
        <w:tc>
          <w:tcPr>
            <w:tcW w:w="81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Purchase Date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81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 Date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81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issue Escalated to Distributor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81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54040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Total Claim Amount </w:t>
            </w: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Before</w:t>
            </w: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SBA/Promotion agreement  (</w:t>
            </w:r>
            <w:r w:rsidR="005404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istributor Invoice prices)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5D1E6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81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Total Claim Amount </w:t>
            </w: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After</w:t>
            </w: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SBA/Promotion agreement (SOR net value)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  <w:r w:rsidRPr="00C61617">
              <w:rPr>
                <w:rFonts w:eastAsia="Times New Roman"/>
                <w:color w:val="00000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81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54040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 Restocking Fee to be waived (yes or no)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6D146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  <w:r w:rsidRPr="00C61617">
              <w:rPr>
                <w:rFonts w:eastAsia="Times New Roman"/>
                <w:color w:val="00000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81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Pricing Approval Number(s)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  <w:r w:rsidRPr="00C61617">
              <w:rPr>
                <w:rFonts w:eastAsia="Times New Roman"/>
                <w:color w:val="00000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81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Avaya EC Quote Number(s)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  <w:r w:rsidRPr="00C61617">
              <w:rPr>
                <w:rFonts w:eastAsia="Times New Roman"/>
                <w:color w:val="00000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81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Avaya invoice Number(s)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81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 PO Number(s) on Avaya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315"/>
        </w:trPr>
        <w:tc>
          <w:tcPr>
            <w:tcW w:w="811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 Invoice Number(s) on Customer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330"/>
        </w:trPr>
        <w:tc>
          <w:tcPr>
            <w:tcW w:w="106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FBFBF"/>
            <w:noWrap/>
            <w:vAlign w:val="center"/>
            <w:hideMark/>
          </w:tcPr>
          <w:p w:rsidR="00C61617" w:rsidRPr="00C61617" w:rsidRDefault="00C61617" w:rsidP="00E83E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Replacement Order Information (for software exchanges)</w:t>
            </w:r>
          </w:p>
        </w:tc>
      </w:tr>
      <w:tr w:rsidR="00C61617" w:rsidRPr="00C61617" w:rsidTr="009C2DF7">
        <w:trPr>
          <w:trHeight w:val="315"/>
        </w:trPr>
        <w:tc>
          <w:tcPr>
            <w:tcW w:w="45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Avaya EC Quote Number(s)</w:t>
            </w:r>
          </w:p>
        </w:tc>
        <w:tc>
          <w:tcPr>
            <w:tcW w:w="61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45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Avaya invoice Number(s)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45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 PO Number(s) on Avaya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15"/>
        </w:trPr>
        <w:tc>
          <w:tcPr>
            <w:tcW w:w="452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 Invoice Number(s) on Customer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30"/>
        </w:trPr>
        <w:tc>
          <w:tcPr>
            <w:tcW w:w="106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FBFB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Hardware Materials (indicate distributor invoice pricing) </w:t>
            </w:r>
          </w:p>
        </w:tc>
      </w:tr>
      <w:tr w:rsidR="00C61617" w:rsidRPr="00C61617" w:rsidTr="009C2DF7">
        <w:trPr>
          <w:trHeight w:val="33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 Code</w:t>
            </w:r>
          </w:p>
        </w:tc>
        <w:tc>
          <w:tcPr>
            <w:tcW w:w="467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 Price</w:t>
            </w:r>
          </w:p>
        </w:tc>
      </w:tr>
      <w:tr w:rsidR="00C6161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6D146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6D146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3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2DF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DF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9C2DF7" w:rsidRDefault="009C2DF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2DF7" w:rsidRDefault="009C2DF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2DF7" w:rsidRPr="00C61617" w:rsidRDefault="009C2DF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30"/>
        </w:trPr>
        <w:tc>
          <w:tcPr>
            <w:tcW w:w="1069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BFBFB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lastRenderedPageBreak/>
              <w:t>Software Materials (indicate distributor invoice pricing) </w:t>
            </w:r>
          </w:p>
        </w:tc>
      </w:tr>
      <w:tr w:rsidR="00C61617" w:rsidRPr="00C61617" w:rsidTr="009C2DF7">
        <w:trPr>
          <w:trHeight w:val="315"/>
        </w:trPr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sz w:val="20"/>
                <w:szCs w:val="20"/>
              </w:rPr>
              <w:t>Feature Key dongle/smart card number (IOC)</w:t>
            </w:r>
          </w:p>
        </w:tc>
        <w:tc>
          <w:tcPr>
            <w:tcW w:w="644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6D146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</w:rPr>
            </w:pPr>
            <w:r w:rsidRPr="00C61617">
              <w:rPr>
                <w:rFonts w:eastAsia="Times New Roman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 SID number (CC/UC)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 Transaction number (CC/UC)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  <w:r w:rsidRPr="00C61617">
              <w:rPr>
                <w:rFonts w:eastAsia="Times New Roman"/>
                <w:color w:val="000000"/>
              </w:rPr>
              <w:t> </w:t>
            </w:r>
          </w:p>
        </w:tc>
      </w:tr>
      <w:tr w:rsidR="00C61617" w:rsidRPr="00C61617" w:rsidTr="009C2DF7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 Dial in (CC/UC)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  <w:r w:rsidRPr="00C61617">
              <w:rPr>
                <w:rFonts w:eastAsia="Times New Roman"/>
                <w:color w:val="000000"/>
              </w:rPr>
              <w:t> </w:t>
            </w:r>
          </w:p>
        </w:tc>
      </w:tr>
      <w:tr w:rsidR="00C61617" w:rsidRPr="00C61617" w:rsidTr="009C2DF7">
        <w:trPr>
          <w:trHeight w:val="33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 Code</w:t>
            </w:r>
          </w:p>
        </w:tc>
        <w:tc>
          <w:tcPr>
            <w:tcW w:w="4679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 Price</w:t>
            </w:r>
          </w:p>
        </w:tc>
      </w:tr>
      <w:tr w:rsidR="00C6161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3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2DF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DF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15"/>
        </w:trPr>
        <w:tc>
          <w:tcPr>
            <w:tcW w:w="1069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Service Materials </w:t>
            </w:r>
          </w:p>
        </w:tc>
      </w:tr>
      <w:tr w:rsidR="00C61617" w:rsidRPr="00C61617" w:rsidTr="009C2DF7">
        <w:trPr>
          <w:trHeight w:val="315"/>
        </w:trPr>
        <w:tc>
          <w:tcPr>
            <w:tcW w:w="1069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(indicate distributor invoice pricing) (Services are only claimed as part of a licence attached order)</w:t>
            </w:r>
          </w:p>
        </w:tc>
      </w:tr>
      <w:tr w:rsidR="00C61617" w:rsidRPr="00C61617" w:rsidTr="009C640B">
        <w:trPr>
          <w:trHeight w:val="492"/>
        </w:trPr>
        <w:tc>
          <w:tcPr>
            <w:tcW w:w="3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FBFB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Service contract numbers</w:t>
            </w:r>
          </w:p>
        </w:tc>
        <w:tc>
          <w:tcPr>
            <w:tcW w:w="21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  <w:r w:rsidRPr="00C6161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</w:rPr>
              <w:t>Technical case number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  <w:r w:rsidRPr="00C6161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  <w:r w:rsidRPr="00C61617">
              <w:rPr>
                <w:rFonts w:eastAsia="Times New Roman"/>
                <w:color w:val="000000"/>
              </w:rPr>
              <w:t> </w:t>
            </w:r>
          </w:p>
        </w:tc>
      </w:tr>
      <w:tr w:rsidR="00C61617" w:rsidRPr="00C61617" w:rsidTr="009C2DF7">
        <w:trPr>
          <w:trHeight w:val="33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 Code</w:t>
            </w:r>
          </w:p>
        </w:tc>
        <w:tc>
          <w:tcPr>
            <w:tcW w:w="467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 Price</w:t>
            </w:r>
          </w:p>
        </w:tc>
      </w:tr>
      <w:tr w:rsidR="00C6161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00"/>
        </w:trPr>
        <w:tc>
          <w:tcPr>
            <w:tcW w:w="3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E025F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02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EB281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1617" w:rsidRPr="00C61617" w:rsidRDefault="00C61617" w:rsidP="00814E9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30"/>
        </w:trPr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2DF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61617" w:rsidRPr="00C61617" w:rsidRDefault="00C61617" w:rsidP="009C64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61617" w:rsidRPr="00C61617" w:rsidRDefault="00C61617" w:rsidP="009C2DF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DF7" w:rsidRPr="00C61617" w:rsidTr="009C2DF7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617" w:rsidRPr="00C61617" w:rsidTr="009C2DF7">
        <w:trPr>
          <w:trHeight w:val="330"/>
        </w:trPr>
        <w:tc>
          <w:tcPr>
            <w:tcW w:w="106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FBFBF"/>
            <w:noWrap/>
            <w:vAlign w:val="center"/>
            <w:hideMark/>
          </w:tcPr>
          <w:p w:rsidR="00C61617" w:rsidRPr="00C61617" w:rsidRDefault="00C61617" w:rsidP="009C64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Reason for Return Request</w:t>
            </w:r>
          </w:p>
        </w:tc>
      </w:tr>
      <w:tr w:rsidR="00C61617" w:rsidRPr="00C61617" w:rsidTr="009C2DF7">
        <w:trPr>
          <w:trHeight w:val="645"/>
        </w:trPr>
        <w:tc>
          <w:tcPr>
            <w:tcW w:w="1069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1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Provide as much detail as possible including documentation.  If requesting the restocking fee to be waived include this in the business case </w:t>
            </w:r>
          </w:p>
        </w:tc>
      </w:tr>
      <w:tr w:rsidR="00C61617" w:rsidRPr="00C61617" w:rsidTr="009C2DF7">
        <w:trPr>
          <w:trHeight w:val="509"/>
        </w:trPr>
        <w:tc>
          <w:tcPr>
            <w:tcW w:w="10699" w:type="dxa"/>
            <w:gridSpan w:val="10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D1E60" w:rsidRPr="00C61617" w:rsidRDefault="005D1E60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509"/>
        </w:trPr>
        <w:tc>
          <w:tcPr>
            <w:tcW w:w="10699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509"/>
        </w:trPr>
        <w:tc>
          <w:tcPr>
            <w:tcW w:w="10699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509"/>
        </w:trPr>
        <w:tc>
          <w:tcPr>
            <w:tcW w:w="10699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509"/>
        </w:trPr>
        <w:tc>
          <w:tcPr>
            <w:tcW w:w="10699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509"/>
        </w:trPr>
        <w:tc>
          <w:tcPr>
            <w:tcW w:w="10699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509"/>
        </w:trPr>
        <w:tc>
          <w:tcPr>
            <w:tcW w:w="10699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  <w:tr w:rsidR="00C61617" w:rsidRPr="00C61617" w:rsidTr="009C2DF7">
        <w:trPr>
          <w:trHeight w:val="509"/>
        </w:trPr>
        <w:tc>
          <w:tcPr>
            <w:tcW w:w="10699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1617" w:rsidRPr="00C61617" w:rsidRDefault="00C61617" w:rsidP="00C6161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</w:p>
        </w:tc>
      </w:tr>
    </w:tbl>
    <w:p w:rsidR="00AD5222" w:rsidRPr="0021194C" w:rsidRDefault="00D20AA4" w:rsidP="00294E5D">
      <w:pPr>
        <w:rPr>
          <w:rFonts w:ascii="Arial" w:hAnsi="Arial" w:cs="Arial"/>
          <w:sz w:val="20"/>
          <w:szCs w:val="20"/>
        </w:rPr>
      </w:pPr>
      <w:r>
        <w:br w:type="page"/>
      </w:r>
    </w:p>
    <w:sectPr w:rsidR="00AD5222" w:rsidRPr="0021194C" w:rsidSect="00C61617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C1" w:rsidRDefault="008924C1">
      <w:pPr>
        <w:spacing w:after="0" w:line="240" w:lineRule="auto"/>
      </w:pPr>
      <w:r>
        <w:separator/>
      </w:r>
    </w:p>
  </w:endnote>
  <w:endnote w:type="continuationSeparator" w:id="0">
    <w:p w:rsidR="008924C1" w:rsidRDefault="0089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5C" w:rsidRDefault="00BD5509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Avaya – Proprietary</w:t>
    </w:r>
  </w:p>
  <w:p w:rsidR="00A56D5C" w:rsidRDefault="00BD5509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This document contains proprietary information of Avaya and is </w:t>
    </w:r>
  </w:p>
  <w:p w:rsidR="00A56D5C" w:rsidRDefault="00BD5509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not to be disclosed or used except in accordance with applicable agreements </w:t>
    </w:r>
  </w:p>
  <w:p w:rsidR="00A56D5C" w:rsidRDefault="00BD5509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Copyright 2004 Avaya Inc.</w:t>
    </w:r>
  </w:p>
  <w:p w:rsidR="00A56D5C" w:rsidRDefault="00BD5509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All Right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C1" w:rsidRDefault="008924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24C1" w:rsidRDefault="0089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5C" w:rsidRDefault="00D94799">
    <w:pPr>
      <w:pStyle w:val="Header"/>
      <w:jc w:val="right"/>
    </w:pPr>
    <w:hyperlink r:id="rId1" w:history="1">
      <w:r w:rsidR="00BD5509">
        <w:rPr>
          <w:b/>
          <w:bCs/>
          <w:noProof/>
          <w:color w:val="0000FF"/>
          <w:lang w:val="en-US"/>
        </w:rPr>
        <w:drawing>
          <wp:inline distT="0" distB="0" distL="0" distR="0" wp14:anchorId="47A3F677" wp14:editId="7832FC22">
            <wp:extent cx="1514475" cy="523878"/>
            <wp:effectExtent l="0" t="0" r="9525" b="9522"/>
            <wp:docPr id="3" name="Picture 2" descr="http://associate.avaya.com/images/logo_avaya_com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22"/>
    <w:rsid w:val="00035AE8"/>
    <w:rsid w:val="000647CE"/>
    <w:rsid w:val="001A7172"/>
    <w:rsid w:val="0021194C"/>
    <w:rsid w:val="00250A08"/>
    <w:rsid w:val="00260228"/>
    <w:rsid w:val="00294E5D"/>
    <w:rsid w:val="002C0A25"/>
    <w:rsid w:val="002C5D69"/>
    <w:rsid w:val="002E5FFB"/>
    <w:rsid w:val="003034C3"/>
    <w:rsid w:val="00307DBF"/>
    <w:rsid w:val="003426EB"/>
    <w:rsid w:val="003A279A"/>
    <w:rsid w:val="003A6894"/>
    <w:rsid w:val="003F0F32"/>
    <w:rsid w:val="00405199"/>
    <w:rsid w:val="00412B63"/>
    <w:rsid w:val="00415519"/>
    <w:rsid w:val="00420187"/>
    <w:rsid w:val="004206C8"/>
    <w:rsid w:val="00424A74"/>
    <w:rsid w:val="0045337E"/>
    <w:rsid w:val="0046303B"/>
    <w:rsid w:val="004D3AE5"/>
    <w:rsid w:val="00503849"/>
    <w:rsid w:val="00503C09"/>
    <w:rsid w:val="0051409D"/>
    <w:rsid w:val="0051755E"/>
    <w:rsid w:val="0052739B"/>
    <w:rsid w:val="00540400"/>
    <w:rsid w:val="00557E26"/>
    <w:rsid w:val="00586830"/>
    <w:rsid w:val="00587050"/>
    <w:rsid w:val="005D1E60"/>
    <w:rsid w:val="005F70D5"/>
    <w:rsid w:val="00617989"/>
    <w:rsid w:val="0062055C"/>
    <w:rsid w:val="0066687E"/>
    <w:rsid w:val="006C76A2"/>
    <w:rsid w:val="006C7F4C"/>
    <w:rsid w:val="006D1460"/>
    <w:rsid w:val="006E19A4"/>
    <w:rsid w:val="006E1F59"/>
    <w:rsid w:val="006F4DBB"/>
    <w:rsid w:val="006F53F8"/>
    <w:rsid w:val="0071316A"/>
    <w:rsid w:val="00720754"/>
    <w:rsid w:val="00735FDD"/>
    <w:rsid w:val="00742133"/>
    <w:rsid w:val="00754BC5"/>
    <w:rsid w:val="00762DFF"/>
    <w:rsid w:val="00773BF5"/>
    <w:rsid w:val="007869C5"/>
    <w:rsid w:val="007D4F3B"/>
    <w:rsid w:val="00814E9A"/>
    <w:rsid w:val="00855022"/>
    <w:rsid w:val="008924C1"/>
    <w:rsid w:val="008E4E7E"/>
    <w:rsid w:val="00933C03"/>
    <w:rsid w:val="009C2DF7"/>
    <w:rsid w:val="009C640B"/>
    <w:rsid w:val="00A00903"/>
    <w:rsid w:val="00A7336E"/>
    <w:rsid w:val="00A876E8"/>
    <w:rsid w:val="00AD5222"/>
    <w:rsid w:val="00B7558D"/>
    <w:rsid w:val="00B80639"/>
    <w:rsid w:val="00BB62C1"/>
    <w:rsid w:val="00BD5509"/>
    <w:rsid w:val="00BE32A5"/>
    <w:rsid w:val="00C36BFA"/>
    <w:rsid w:val="00C61617"/>
    <w:rsid w:val="00C7452D"/>
    <w:rsid w:val="00C80680"/>
    <w:rsid w:val="00CE025F"/>
    <w:rsid w:val="00D1519F"/>
    <w:rsid w:val="00D20AA4"/>
    <w:rsid w:val="00D57645"/>
    <w:rsid w:val="00D84819"/>
    <w:rsid w:val="00D94799"/>
    <w:rsid w:val="00DE716E"/>
    <w:rsid w:val="00E165CB"/>
    <w:rsid w:val="00E83E21"/>
    <w:rsid w:val="00EA7A08"/>
    <w:rsid w:val="00EB2819"/>
    <w:rsid w:val="00EB7A98"/>
    <w:rsid w:val="00EE3E0F"/>
    <w:rsid w:val="00EF5E81"/>
    <w:rsid w:val="00F2066D"/>
    <w:rsid w:val="00F4206D"/>
    <w:rsid w:val="00F95A90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095A7-10F2-4715-9CB3-BA113565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pPr>
      <w:spacing w:before="40" w:after="40" w:line="240" w:lineRule="auto"/>
      <w:jc w:val="center"/>
    </w:pPr>
    <w:rPr>
      <w:rFonts w:ascii="Verdana" w:eastAsia="Times New Roman" w:hAnsi="Verdana"/>
      <w:sz w:val="20"/>
      <w:szCs w:val="24"/>
      <w:lang w:val="en-GB"/>
    </w:rPr>
  </w:style>
  <w:style w:type="character" w:customStyle="1" w:styleId="BodyTextChar">
    <w:name w:val="Body Text Char"/>
    <w:basedOn w:val="DefaultParagraphFont"/>
    <w:rPr>
      <w:rFonts w:ascii="Verdana" w:eastAsia="Times New Roman" w:hAnsi="Verdana" w:cs="Times New Roman"/>
      <w:sz w:val="20"/>
      <w:szCs w:val="24"/>
      <w:lang w:val="en-GB"/>
    </w:rPr>
  </w:style>
  <w:style w:type="character" w:styleId="PlaceholderText">
    <w:name w:val="Placeholder Text"/>
    <w:rPr>
      <w:color w:val="80808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ayaOOPRequests@scansour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va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EE64-EBA7-4D0A-AEF6-61EACBCB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SOE Manager</dc:creator>
  <cp:lastModifiedBy>Kristin Gaboriault</cp:lastModifiedBy>
  <cp:revision>2</cp:revision>
  <dcterms:created xsi:type="dcterms:W3CDTF">2020-04-22T19:11:00Z</dcterms:created>
  <dcterms:modified xsi:type="dcterms:W3CDTF">2020-04-22T19:11:00Z</dcterms:modified>
</cp:coreProperties>
</file>